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9250" w14:textId="04F7B7D5" w:rsidR="00C83E1F" w:rsidRDefault="00C83E1F" w:rsidP="00D66DF0">
      <w:pPr>
        <w:tabs>
          <w:tab w:val="left" w:pos="2835"/>
          <w:tab w:val="left" w:pos="6946"/>
        </w:tabs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>3.3 Koelen vriezen en nog meer</w:t>
      </w:r>
      <w:r>
        <w:rPr>
          <w:b/>
          <w:sz w:val="28"/>
          <w:szCs w:val="28"/>
        </w:rPr>
        <w:br/>
      </w:r>
    </w:p>
    <w:p w14:paraId="387E8447" w14:textId="34C3784B" w:rsidR="00AF6251" w:rsidRDefault="00AF6251" w:rsidP="00D66DF0">
      <w:pPr>
        <w:tabs>
          <w:tab w:val="left" w:pos="2835"/>
          <w:tab w:val="left" w:pos="6946"/>
        </w:tabs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>Temperatuur verlagen</w:t>
      </w:r>
    </w:p>
    <w:p w14:paraId="68A5638B" w14:textId="77777777" w:rsidR="00AF6251" w:rsidRDefault="00AF6251" w:rsidP="00AF6251">
      <w:pPr>
        <w:tabs>
          <w:tab w:val="left" w:pos="2835"/>
          <w:tab w:val="left" w:pos="6946"/>
        </w:tabs>
        <w:ind w:left="2268" w:hanging="567"/>
        <w:rPr>
          <w:b/>
          <w:sz w:val="28"/>
          <w:szCs w:val="28"/>
        </w:rPr>
      </w:pPr>
    </w:p>
    <w:p w14:paraId="2BE8BDD7" w14:textId="77777777" w:rsidR="00AF6251" w:rsidRDefault="00AF6251" w:rsidP="00AF6251">
      <w:pPr>
        <w:pStyle w:val="Kop4"/>
        <w:ind w:left="2268" w:hanging="567"/>
        <w:rPr>
          <w:szCs w:val="24"/>
        </w:rPr>
      </w:pPr>
      <w:r>
        <w:rPr>
          <w:szCs w:val="24"/>
        </w:rPr>
        <w:tab/>
        <w:t>Koelen</w:t>
      </w:r>
    </w:p>
    <w:p w14:paraId="1AC79BA1" w14:textId="77777777" w:rsidR="00AF6251" w:rsidRDefault="00AF6251" w:rsidP="00AF6251">
      <w:pPr>
        <w:tabs>
          <w:tab w:val="left" w:pos="2835"/>
          <w:tab w:val="left" w:pos="6946"/>
        </w:tabs>
        <w:ind w:left="2268" w:hanging="2268"/>
      </w:pPr>
      <w:r>
        <w:rPr>
          <w:i/>
          <w:sz w:val="20"/>
        </w:rPr>
        <w:t>Koelen</w:t>
      </w:r>
      <w:r>
        <w:rPr>
          <w:i/>
          <w:sz w:val="20"/>
        </w:rPr>
        <w:tab/>
      </w:r>
      <w:r>
        <w:rPr>
          <w:u w:val="single"/>
        </w:rPr>
        <w:t xml:space="preserve">De adviestemperatuur van een koelkast is </w:t>
      </w:r>
      <w:r>
        <w:rPr>
          <w:i/>
          <w:u w:val="single"/>
        </w:rPr>
        <w:t xml:space="preserve">4 tot 7 </w:t>
      </w:r>
      <w:proofErr w:type="spellStart"/>
      <w:r>
        <w:rPr>
          <w:i/>
          <w:u w:val="single"/>
          <w:vertAlign w:val="superscript"/>
        </w:rPr>
        <w:t>o</w:t>
      </w:r>
      <w:r>
        <w:rPr>
          <w:i/>
          <w:u w:val="single"/>
        </w:rPr>
        <w:t>C</w:t>
      </w:r>
      <w:proofErr w:type="spellEnd"/>
      <w:r>
        <w:rPr>
          <w:i/>
          <w:u w:val="single"/>
        </w:rPr>
        <w:t>.</w:t>
      </w:r>
    </w:p>
    <w:p w14:paraId="0D33100F" w14:textId="79576099" w:rsidR="00185944" w:rsidRPr="00185944" w:rsidRDefault="00185944" w:rsidP="00185944">
      <w:pPr>
        <w:tabs>
          <w:tab w:val="left" w:pos="2835"/>
          <w:tab w:val="left" w:pos="6946"/>
        </w:tabs>
        <w:ind w:left="2268"/>
      </w:pPr>
      <w:r w:rsidRPr="00185944">
        <w:t>M.o. vermenigvuldigen</w:t>
      </w:r>
      <w:r>
        <w:t xml:space="preserve"> zich </w:t>
      </w:r>
      <w:r w:rsidR="008C39D3">
        <w:t xml:space="preserve">dan </w:t>
      </w:r>
      <w:r>
        <w:t>heel langzaam</w:t>
      </w:r>
      <w:r w:rsidR="008C39D3">
        <w:t xml:space="preserve">. </w:t>
      </w:r>
    </w:p>
    <w:p w14:paraId="76AA1DA4" w14:textId="13672CBC" w:rsidR="00AF6251" w:rsidRDefault="00AF6251" w:rsidP="00AF6251">
      <w:pPr>
        <w:tabs>
          <w:tab w:val="left" w:pos="2835"/>
          <w:tab w:val="left" w:pos="6946"/>
        </w:tabs>
        <w:ind w:left="2268"/>
      </w:pPr>
      <w:r>
        <w:rPr>
          <w:u w:val="single"/>
        </w:rPr>
        <w:t>Onderin</w:t>
      </w:r>
      <w:r>
        <w:t xml:space="preserve"> de koelkast </w:t>
      </w:r>
      <w:r w:rsidR="0005628A">
        <w:t xml:space="preserve">(boven de </w:t>
      </w:r>
      <w:proofErr w:type="spellStart"/>
      <w:r w:rsidR="0005628A">
        <w:t>groentela</w:t>
      </w:r>
      <w:proofErr w:type="spellEnd"/>
      <w:r w:rsidR="0005628A">
        <w:t xml:space="preserve">) </w:t>
      </w:r>
      <w:r>
        <w:t xml:space="preserve">is het </w:t>
      </w:r>
      <w:r w:rsidRPr="0052748C">
        <w:rPr>
          <w:u w:val="single"/>
        </w:rPr>
        <w:t>koeler</w:t>
      </w:r>
      <w:r w:rsidR="0052748C" w:rsidRPr="0052748C">
        <w:t>.</w:t>
      </w:r>
      <w:r w:rsidR="0052748C">
        <w:rPr>
          <w:u w:val="single"/>
        </w:rPr>
        <w:t xml:space="preserve"> </w:t>
      </w:r>
    </w:p>
    <w:p w14:paraId="77401895" w14:textId="111C0943" w:rsidR="00AF6251" w:rsidRDefault="00AF6251" w:rsidP="00AF6251">
      <w:pPr>
        <w:pStyle w:val="Plattetekstinspringen3"/>
        <w:tabs>
          <w:tab w:val="clear" w:pos="2552"/>
          <w:tab w:val="left" w:pos="2835"/>
        </w:tabs>
        <w:ind w:left="2268"/>
      </w:pPr>
      <w:r>
        <w:t>De</w:t>
      </w:r>
      <w:r w:rsidR="00D47C59">
        <w:t>ze</w:t>
      </w:r>
      <w:r>
        <w:t xml:space="preserve"> </w:t>
      </w:r>
      <w:r w:rsidR="0052748C">
        <w:t>plek</w:t>
      </w:r>
      <w:r>
        <w:t xml:space="preserve"> moet gebruikt worden voor levensmiddelen die makkelijk bederven, bijvoorbeeld vlees. </w:t>
      </w:r>
    </w:p>
    <w:p w14:paraId="70FBFDA5" w14:textId="4B75F422" w:rsidR="00AF6251" w:rsidRDefault="00000000" w:rsidP="00AF6251">
      <w:pPr>
        <w:tabs>
          <w:tab w:val="left" w:pos="2835"/>
          <w:tab w:val="left" w:pos="6946"/>
        </w:tabs>
        <w:ind w:left="2268"/>
      </w:pPr>
      <w:r>
        <w:object w:dxaOrig="105" w:dyaOrig="101" w14:anchorId="555C6B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15pt;margin-top:45.2pt;width:193.1pt;height:121.95pt;z-index:-251657216">
            <v:imagedata r:id="rId10" o:title=""/>
          </v:shape>
          <o:OLEObject Type="Embed" ProgID="MSPhotoEd.3" ShapeID="_x0000_s1026" DrawAspect="Content" ObjectID="_1747642393" r:id="rId11"/>
        </w:object>
      </w:r>
      <w:r w:rsidR="00AF6251">
        <w:rPr>
          <w:u w:val="single"/>
        </w:rPr>
        <w:t xml:space="preserve">De </w:t>
      </w:r>
      <w:r w:rsidR="000D1A38">
        <w:rPr>
          <w:u w:val="single"/>
        </w:rPr>
        <w:t>warmere</w:t>
      </w:r>
      <w:r w:rsidR="00AF6251">
        <w:rPr>
          <w:u w:val="single"/>
        </w:rPr>
        <w:t xml:space="preserve"> zone</w:t>
      </w:r>
      <w:r w:rsidR="00AF6251">
        <w:t xml:space="preserve"> bevindt zich helemaal </w:t>
      </w:r>
      <w:r w:rsidR="00AF6251">
        <w:rPr>
          <w:u w:val="single"/>
        </w:rPr>
        <w:t xml:space="preserve">boven </w:t>
      </w:r>
      <w:r w:rsidR="00F3647A">
        <w:rPr>
          <w:u w:val="single"/>
        </w:rPr>
        <w:t xml:space="preserve">(en </w:t>
      </w:r>
      <w:r w:rsidR="00AF6251">
        <w:rPr>
          <w:u w:val="single"/>
        </w:rPr>
        <w:t>tegen de deur</w:t>
      </w:r>
      <w:r w:rsidR="00F3647A">
        <w:rPr>
          <w:u w:val="single"/>
        </w:rPr>
        <w:t>)</w:t>
      </w:r>
      <w:r w:rsidR="00AF6251">
        <w:t xml:space="preserve">. </w:t>
      </w:r>
    </w:p>
    <w:p w14:paraId="304F6572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197FF1E8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  <w:r>
        <w:t xml:space="preserve"> </w:t>
      </w:r>
      <w:r>
        <w:tab/>
      </w:r>
    </w:p>
    <w:p w14:paraId="51A9CA2E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102CB94B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3D8F0E81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1E356304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6C341ABF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74172344" w14:textId="77777777" w:rsidR="003B25DF" w:rsidRDefault="003B25DF" w:rsidP="00A90227">
      <w:pPr>
        <w:pStyle w:val="Plattetekstinspringen3"/>
        <w:tabs>
          <w:tab w:val="clear" w:pos="2552"/>
          <w:tab w:val="left" w:pos="2835"/>
        </w:tabs>
        <w:ind w:left="0"/>
      </w:pPr>
    </w:p>
    <w:p w14:paraId="02A6C349" w14:textId="6238079B" w:rsidR="00AF6251" w:rsidRDefault="003B25DF" w:rsidP="00A90227">
      <w:pPr>
        <w:pStyle w:val="Plattetekstinspringen3"/>
        <w:tabs>
          <w:tab w:val="clear" w:pos="2552"/>
          <w:tab w:val="left" w:pos="2835"/>
        </w:tabs>
        <w:ind w:left="0"/>
        <w:rPr>
          <w:i/>
          <w:sz w:val="20"/>
        </w:rPr>
      </w:pPr>
      <w:r>
        <w:t xml:space="preserve"> </w:t>
      </w:r>
      <w:r>
        <w:tab/>
      </w:r>
      <w:r w:rsidR="00D66DF0">
        <w:t xml:space="preserve">                            </w:t>
      </w:r>
      <w:r>
        <w:t xml:space="preserve">                  </w:t>
      </w:r>
      <w:r w:rsidR="00D66DF0">
        <w:t xml:space="preserve"> </w:t>
      </w:r>
      <w:r w:rsidR="00AF6251">
        <w:t>*</w:t>
      </w:r>
      <w:r w:rsidR="00AF6251" w:rsidRPr="004828B9">
        <w:rPr>
          <w:i/>
          <w:sz w:val="20"/>
        </w:rPr>
        <w:t>Koelkast met koelzones</w:t>
      </w:r>
    </w:p>
    <w:p w14:paraId="529E68DD" w14:textId="77777777" w:rsidR="00CC16DF" w:rsidRPr="004828B9" w:rsidRDefault="00CC16DF" w:rsidP="00AF6251">
      <w:pPr>
        <w:pStyle w:val="Plattetekstinspringen3"/>
        <w:tabs>
          <w:tab w:val="clear" w:pos="2552"/>
          <w:tab w:val="left" w:pos="2835"/>
        </w:tabs>
        <w:ind w:left="2268"/>
        <w:rPr>
          <w:i/>
          <w:sz w:val="20"/>
        </w:rPr>
      </w:pPr>
    </w:p>
    <w:p w14:paraId="30579334" w14:textId="77777777" w:rsidR="0091409F" w:rsidRDefault="00AF6251" w:rsidP="00AF6251">
      <w:pPr>
        <w:tabs>
          <w:tab w:val="left" w:pos="2835"/>
          <w:tab w:val="left" w:pos="6946"/>
        </w:tabs>
        <w:ind w:left="2268" w:hanging="567"/>
        <w:rPr>
          <w:b/>
        </w:rPr>
      </w:pPr>
      <w:r>
        <w:rPr>
          <w:b/>
        </w:rPr>
        <w:tab/>
      </w:r>
    </w:p>
    <w:p w14:paraId="2229B99C" w14:textId="6D2144C1" w:rsidR="00AF6251" w:rsidRDefault="00AF6251" w:rsidP="00AF6251">
      <w:pPr>
        <w:tabs>
          <w:tab w:val="left" w:pos="2835"/>
          <w:tab w:val="left" w:pos="6946"/>
        </w:tabs>
        <w:ind w:left="2268" w:hanging="567"/>
        <w:rPr>
          <w:b/>
        </w:rPr>
      </w:pPr>
      <w:r>
        <w:rPr>
          <w:b/>
        </w:rPr>
        <w:t>Vriezen</w:t>
      </w:r>
    </w:p>
    <w:p w14:paraId="35C25F8D" w14:textId="5DA1FBA7" w:rsidR="00AF6251" w:rsidRDefault="00AF6251" w:rsidP="00AF6251">
      <w:pPr>
        <w:tabs>
          <w:tab w:val="left" w:pos="2835"/>
          <w:tab w:val="left" w:pos="6946"/>
        </w:tabs>
        <w:ind w:left="2268" w:hanging="2268"/>
      </w:pPr>
      <w:r>
        <w:rPr>
          <w:i/>
          <w:sz w:val="20"/>
        </w:rPr>
        <w:t>Diepvriezen</w:t>
      </w:r>
      <w:r>
        <w:rPr>
          <w:i/>
          <w:sz w:val="20"/>
        </w:rPr>
        <w:tab/>
      </w:r>
      <w:r>
        <w:rPr>
          <w:u w:val="single"/>
        </w:rPr>
        <w:t xml:space="preserve">Bij diepvriezen worden de producten </w:t>
      </w:r>
      <w:r>
        <w:rPr>
          <w:i/>
          <w:u w:val="single"/>
        </w:rPr>
        <w:t xml:space="preserve">afgekoeld tot –18 </w:t>
      </w:r>
      <w:proofErr w:type="spellStart"/>
      <w:r>
        <w:rPr>
          <w:i/>
          <w:u w:val="single"/>
          <w:vertAlign w:val="superscript"/>
        </w:rPr>
        <w:t>o</w:t>
      </w:r>
      <w:r>
        <w:rPr>
          <w:i/>
          <w:u w:val="single"/>
        </w:rPr>
        <w:t>C</w:t>
      </w:r>
      <w:proofErr w:type="spellEnd"/>
      <w:r>
        <w:rPr>
          <w:u w:val="single"/>
        </w:rPr>
        <w:t>.</w:t>
      </w:r>
      <w:r>
        <w:br/>
      </w:r>
      <w:r w:rsidR="00490535">
        <w:t>M.o.</w:t>
      </w:r>
      <w:r w:rsidR="00AC6B53">
        <w:t xml:space="preserve"> kunnen zich bij deze temperatuur niet vermenigvuldigen.</w:t>
      </w:r>
      <w:r w:rsidR="003B21D3">
        <w:t xml:space="preserve"> Bacteriën vormen </w:t>
      </w:r>
      <w:proofErr w:type="spellStart"/>
      <w:r w:rsidR="003B21D3">
        <w:t>endosporen</w:t>
      </w:r>
      <w:proofErr w:type="spellEnd"/>
      <w:r w:rsidR="003B21D3">
        <w:t xml:space="preserve"> en gaan dus niet dood.</w:t>
      </w:r>
      <w:r w:rsidR="000606B4">
        <w:t xml:space="preserve"> </w:t>
      </w:r>
      <w:r w:rsidR="009C784B">
        <w:t>Ingevroren</w:t>
      </w:r>
      <w:r w:rsidR="000606B4">
        <w:t xml:space="preserve"> producten zijn maanden houdbaar.</w:t>
      </w:r>
    </w:p>
    <w:p w14:paraId="7CD881CE" w14:textId="77777777" w:rsidR="00AF6251" w:rsidRDefault="00AF6251" w:rsidP="00AF6251">
      <w:pPr>
        <w:tabs>
          <w:tab w:val="left" w:pos="2835"/>
          <w:tab w:val="left" w:pos="6946"/>
        </w:tabs>
        <w:ind w:left="2268" w:hanging="2268"/>
      </w:pPr>
      <w:r>
        <w:tab/>
        <w:t xml:space="preserve">Met deze bewaarmethode behouden verse levensmiddelen (fruit, groenten, vlees, vis) bijna al hun voedingswaarde. </w:t>
      </w:r>
    </w:p>
    <w:p w14:paraId="18F8B705" w14:textId="77777777" w:rsidR="00AF6251" w:rsidRDefault="00AF6251" w:rsidP="00AF6251">
      <w:pPr>
        <w:tabs>
          <w:tab w:val="left" w:pos="2835"/>
          <w:tab w:val="left" w:pos="6946"/>
        </w:tabs>
        <w:ind w:left="2268"/>
      </w:pPr>
    </w:p>
    <w:p w14:paraId="189205F9" w14:textId="77777777" w:rsidR="00AF6251" w:rsidRDefault="00AF6251" w:rsidP="00AF6251">
      <w:pPr>
        <w:pStyle w:val="Plattetekstinspringen"/>
        <w:ind w:left="2268"/>
        <w:rPr>
          <w:b/>
        </w:rPr>
      </w:pPr>
    </w:p>
    <w:p w14:paraId="34FBDC0D" w14:textId="77777777" w:rsidR="00AF6251" w:rsidRDefault="00AF6251" w:rsidP="00AF6251">
      <w:pPr>
        <w:tabs>
          <w:tab w:val="left" w:pos="2835"/>
          <w:tab w:val="left" w:pos="6946"/>
        </w:tabs>
        <w:ind w:left="2268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Vocht onttrekken</w:t>
      </w:r>
    </w:p>
    <w:p w14:paraId="3D35BA36" w14:textId="77777777" w:rsidR="00AF6251" w:rsidRDefault="00AF6251" w:rsidP="00AF6251"/>
    <w:p w14:paraId="51357B23" w14:textId="77777777" w:rsidR="00D47C59" w:rsidRDefault="00AF6251" w:rsidP="00AF6251">
      <w:pPr>
        <w:tabs>
          <w:tab w:val="left" w:pos="2835"/>
          <w:tab w:val="left" w:pos="6946"/>
        </w:tabs>
        <w:ind w:left="2268"/>
      </w:pPr>
      <w:r>
        <w:rPr>
          <w:u w:val="single"/>
        </w:rPr>
        <w:t>Vocht is een van de levensvoorwaarden voor m.o.</w:t>
      </w:r>
      <w:r>
        <w:t xml:space="preserve"> </w:t>
      </w:r>
    </w:p>
    <w:p w14:paraId="0BC1DF89" w14:textId="77777777" w:rsidR="00D47C59" w:rsidRDefault="00D47C59" w:rsidP="00AF6251">
      <w:pPr>
        <w:tabs>
          <w:tab w:val="left" w:pos="2835"/>
          <w:tab w:val="left" w:pos="6946"/>
        </w:tabs>
        <w:ind w:left="2268"/>
      </w:pPr>
      <w:r>
        <w:t>Zonde</w:t>
      </w:r>
      <w:r w:rsidR="00D66DF0">
        <w:t>r</w:t>
      </w:r>
      <w:r>
        <w:t xml:space="preserve"> vocht gaat een aantal m.o. dood, terwijl de rest </w:t>
      </w:r>
      <w:proofErr w:type="spellStart"/>
      <w:r>
        <w:t>endosporen</w:t>
      </w:r>
      <w:proofErr w:type="spellEnd"/>
      <w:r>
        <w:t xml:space="preserve"> vormt.</w:t>
      </w:r>
    </w:p>
    <w:p w14:paraId="27A93AE0" w14:textId="77777777" w:rsidR="00D47C59" w:rsidRDefault="00D47C59" w:rsidP="00AF6251">
      <w:pPr>
        <w:tabs>
          <w:tab w:val="left" w:pos="2835"/>
          <w:tab w:val="left" w:pos="6946"/>
        </w:tabs>
        <w:ind w:left="2268"/>
      </w:pPr>
      <w:r>
        <w:t>Vocht onttrekken kan op verschillende manieren.</w:t>
      </w:r>
    </w:p>
    <w:p w14:paraId="22446E61" w14:textId="77777777" w:rsidR="00AF6251" w:rsidRDefault="00AF6251" w:rsidP="00AF6251">
      <w:pPr>
        <w:tabs>
          <w:tab w:val="left" w:pos="2268"/>
          <w:tab w:val="left" w:pos="2835"/>
          <w:tab w:val="left" w:pos="6946"/>
        </w:tabs>
        <w:ind w:left="2268"/>
      </w:pPr>
    </w:p>
    <w:p w14:paraId="364B5242" w14:textId="77777777" w:rsidR="00AF6251" w:rsidRDefault="00AF6251" w:rsidP="00AF6251">
      <w:pPr>
        <w:pStyle w:val="Kop4"/>
        <w:tabs>
          <w:tab w:val="left" w:pos="2268"/>
        </w:tabs>
        <w:ind w:left="2268" w:hanging="567"/>
        <w:rPr>
          <w:szCs w:val="24"/>
        </w:rPr>
      </w:pPr>
      <w:r>
        <w:rPr>
          <w:szCs w:val="24"/>
        </w:rPr>
        <w:tab/>
        <w:t>Drogen</w:t>
      </w:r>
    </w:p>
    <w:p w14:paraId="029F91B6" w14:textId="77777777" w:rsidR="00AF6251" w:rsidRDefault="00AF6251" w:rsidP="00AF6251">
      <w:pPr>
        <w:tabs>
          <w:tab w:val="left" w:pos="2268"/>
          <w:tab w:val="left" w:pos="2835"/>
          <w:tab w:val="left" w:pos="6946"/>
        </w:tabs>
        <w:ind w:left="2268" w:hanging="2268"/>
      </w:pPr>
      <w:r>
        <w:rPr>
          <w:i/>
          <w:sz w:val="20"/>
        </w:rPr>
        <w:t>Drogen</w:t>
      </w:r>
      <w:r>
        <w:rPr>
          <w:i/>
          <w:sz w:val="20"/>
        </w:rPr>
        <w:tab/>
      </w:r>
      <w:r>
        <w:t xml:space="preserve">Gedroogde levensmiddelen bevatten </w:t>
      </w:r>
      <w:r>
        <w:rPr>
          <w:i/>
        </w:rPr>
        <w:t xml:space="preserve">maximaal </w:t>
      </w:r>
      <w:r>
        <w:rPr>
          <w:i/>
          <w:u w:val="single"/>
        </w:rPr>
        <w:t>10 % vocht</w:t>
      </w:r>
      <w:r>
        <w:t xml:space="preserve">. </w:t>
      </w:r>
    </w:p>
    <w:p w14:paraId="3EA59D87" w14:textId="77777777" w:rsidR="00AF6251" w:rsidRDefault="00AF6251" w:rsidP="00AF6251">
      <w:pPr>
        <w:tabs>
          <w:tab w:val="left" w:pos="2268"/>
          <w:tab w:val="left" w:pos="2835"/>
          <w:tab w:val="left" w:pos="6946"/>
        </w:tabs>
        <w:ind w:left="2268"/>
        <w:rPr>
          <w:u w:val="single"/>
        </w:rPr>
      </w:pPr>
      <w:r>
        <w:rPr>
          <w:u w:val="single"/>
        </w:rPr>
        <w:t>Gedroogde producten zijn minstens één jaar houdbaar, mits droog bewaard.</w:t>
      </w:r>
    </w:p>
    <w:p w14:paraId="7299168A" w14:textId="2A47B7AE" w:rsidR="00AF6251" w:rsidRDefault="00AF6251" w:rsidP="00AF6251">
      <w:pPr>
        <w:tabs>
          <w:tab w:val="left" w:pos="2268"/>
          <w:tab w:val="left" w:pos="2835"/>
          <w:tab w:val="left" w:pos="6946"/>
        </w:tabs>
        <w:ind w:left="2268"/>
      </w:pPr>
      <w:r>
        <w:t xml:space="preserve">Kleur, geur en smaak </w:t>
      </w:r>
      <w:r w:rsidR="006A6CE0">
        <w:t>worden</w:t>
      </w:r>
      <w:r>
        <w:t xml:space="preserve"> door drogen </w:t>
      </w:r>
      <w:r w:rsidR="006A6CE0">
        <w:t>minder</w:t>
      </w:r>
      <w:r>
        <w:t>.</w:t>
      </w:r>
    </w:p>
    <w:p w14:paraId="69395E15" w14:textId="77777777" w:rsidR="00CD629B" w:rsidRDefault="00CD629B" w:rsidP="00AF6251">
      <w:pPr>
        <w:tabs>
          <w:tab w:val="left" w:pos="2268"/>
          <w:tab w:val="left" w:pos="2835"/>
          <w:tab w:val="left" w:pos="6946"/>
        </w:tabs>
        <w:ind w:left="2268"/>
      </w:pPr>
    </w:p>
    <w:p w14:paraId="76029C73" w14:textId="2BEE1F74" w:rsidR="00AF6251" w:rsidRDefault="00AF6251" w:rsidP="00AF6251">
      <w:pPr>
        <w:tabs>
          <w:tab w:val="left" w:pos="2268"/>
          <w:tab w:val="left" w:pos="2835"/>
          <w:tab w:val="left" w:pos="6946"/>
        </w:tabs>
        <w:ind w:left="2268"/>
      </w:pPr>
      <w:r>
        <w:t>Voorbeelden van producten zijn: spaghetti, beschuit, rozijnen, kruiden</w:t>
      </w:r>
      <w:r w:rsidR="0010043E">
        <w:t>, koffie, thee.</w:t>
      </w:r>
    </w:p>
    <w:p w14:paraId="5D38CC68" w14:textId="77777777" w:rsidR="00AF6251" w:rsidRDefault="005256A1" w:rsidP="00AF6251">
      <w:pPr>
        <w:tabs>
          <w:tab w:val="left" w:pos="2268"/>
          <w:tab w:val="left" w:pos="2835"/>
          <w:tab w:val="left" w:pos="6946"/>
        </w:tabs>
        <w:ind w:left="2268"/>
      </w:pPr>
      <w:r>
        <w:rPr>
          <w:noProof/>
        </w:rPr>
        <w:lastRenderedPageBreak/>
        <w:drawing>
          <wp:inline distT="0" distB="0" distL="0" distR="0" wp14:anchorId="55820198" wp14:editId="77840433">
            <wp:extent cx="1767840" cy="1176847"/>
            <wp:effectExtent l="0" t="0" r="3810" b="4445"/>
            <wp:docPr id="25" name="Afbeelding 25" descr="PASTA, DE GESCHIEDENIS • Gastr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STA, DE GESCHIEDENIS • Gastrop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9" cy="11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251">
        <w:tab/>
        <w:t xml:space="preserve">* </w:t>
      </w:r>
      <w:r w:rsidR="00AF6251" w:rsidRPr="00FE63A1">
        <w:rPr>
          <w:i/>
          <w:sz w:val="20"/>
        </w:rPr>
        <w:t>Droge spaghetti</w:t>
      </w:r>
    </w:p>
    <w:p w14:paraId="67068985" w14:textId="77777777" w:rsidR="00AF6251" w:rsidRDefault="00AF6251" w:rsidP="00AF6251">
      <w:pPr>
        <w:tabs>
          <w:tab w:val="left" w:pos="2268"/>
          <w:tab w:val="left" w:pos="2835"/>
          <w:tab w:val="left" w:pos="6946"/>
        </w:tabs>
        <w:ind w:left="2268"/>
      </w:pPr>
    </w:p>
    <w:p w14:paraId="00D6A80F" w14:textId="77777777" w:rsidR="00AF6251" w:rsidRDefault="00AF6251" w:rsidP="00AF6251">
      <w:pPr>
        <w:pStyle w:val="Kop4"/>
        <w:tabs>
          <w:tab w:val="clear" w:pos="2835"/>
          <w:tab w:val="clear" w:pos="6946"/>
          <w:tab w:val="left" w:pos="2268"/>
        </w:tabs>
        <w:ind w:left="2268" w:hanging="567"/>
        <w:rPr>
          <w:szCs w:val="24"/>
        </w:rPr>
      </w:pPr>
      <w:r>
        <w:rPr>
          <w:szCs w:val="24"/>
        </w:rPr>
        <w:tab/>
        <w:t>Pekelen</w:t>
      </w:r>
    </w:p>
    <w:p w14:paraId="45F9FAC6" w14:textId="77777777" w:rsidR="00AF6251" w:rsidRPr="00466773" w:rsidRDefault="00AF6251" w:rsidP="00466773">
      <w:pPr>
        <w:tabs>
          <w:tab w:val="left" w:pos="2268"/>
        </w:tabs>
        <w:ind w:left="2268" w:hanging="2268"/>
      </w:pPr>
      <w:r>
        <w:rPr>
          <w:i/>
          <w:sz w:val="20"/>
        </w:rPr>
        <w:t>Pekelen</w:t>
      </w:r>
      <w:r>
        <w:rPr>
          <w:i/>
          <w:sz w:val="20"/>
        </w:rPr>
        <w:tab/>
      </w:r>
      <w:r w:rsidR="00D47C59">
        <w:t>Heel veel</w:t>
      </w:r>
      <w:r>
        <w:t xml:space="preserve"> </w:t>
      </w:r>
      <w:r w:rsidR="00D47C59">
        <w:rPr>
          <w:i/>
        </w:rPr>
        <w:t>zout toe</w:t>
      </w:r>
      <w:r>
        <w:rPr>
          <w:i/>
        </w:rPr>
        <w:t>voegen</w:t>
      </w:r>
      <w:r>
        <w:t xml:space="preserve"> aan levensmiddelen</w:t>
      </w:r>
      <w:r w:rsidR="00D47C59">
        <w:t xml:space="preserve"> werkt als een spons. Het zout trekt het vocht naar zich toe en de m.o. drogen uit.</w:t>
      </w:r>
      <w:r w:rsidR="00466773">
        <w:t xml:space="preserve"> </w:t>
      </w:r>
      <w:r w:rsidR="00466773">
        <w:br/>
        <w:t xml:space="preserve">Gepekelde </w:t>
      </w:r>
      <w:r>
        <w:rPr>
          <w:u w:val="single"/>
        </w:rPr>
        <w:t xml:space="preserve">producten zijn ongeveer een half jaar te bewaren. </w:t>
      </w:r>
    </w:p>
    <w:p w14:paraId="22166808" w14:textId="49704ECF" w:rsidR="00AF6251" w:rsidRDefault="00566C28" w:rsidP="00AF6251">
      <w:pPr>
        <w:tabs>
          <w:tab w:val="left" w:pos="2268"/>
        </w:tabs>
        <w:ind w:left="2268"/>
      </w:pPr>
      <w:r>
        <w:t>Vooral</w:t>
      </w:r>
      <w:r w:rsidR="00AF6251">
        <w:t xml:space="preserve"> vis en vlees </w:t>
      </w:r>
      <w:r w:rsidR="00220056">
        <w:t xml:space="preserve">zijn hiervoor </w:t>
      </w:r>
      <w:r w:rsidR="00430056">
        <w:t>geschikt</w:t>
      </w:r>
      <w:r w:rsidR="00D47C59">
        <w:t>.</w:t>
      </w:r>
    </w:p>
    <w:p w14:paraId="50A1C1A3" w14:textId="77777777" w:rsidR="00AF6251" w:rsidRDefault="00AF6251" w:rsidP="00AF6251">
      <w:pPr>
        <w:ind w:left="2127"/>
      </w:pPr>
    </w:p>
    <w:p w14:paraId="688E7609" w14:textId="77777777" w:rsidR="00AF6251" w:rsidRDefault="005256A1" w:rsidP="00AF6251">
      <w:pPr>
        <w:tabs>
          <w:tab w:val="left" w:pos="7088"/>
        </w:tabs>
        <w:ind w:left="2268"/>
      </w:pPr>
      <w:r>
        <w:rPr>
          <w:noProof/>
        </w:rPr>
        <w:drawing>
          <wp:inline distT="0" distB="0" distL="0" distR="0" wp14:anchorId="1EA20C85" wp14:editId="49C704AF">
            <wp:extent cx="1714500" cy="1141339"/>
            <wp:effectExtent l="0" t="0" r="0" b="1905"/>
            <wp:docPr id="5" name="Afbeelding 5" descr="C:\Users\m.lips\AppData\Local\Microsoft\Windows\INetCache\Content.MSO\E31A0F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.lips\AppData\Local\Microsoft\Windows\INetCache\Content.MSO\E31A0F8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80" cy="11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251">
        <w:tab/>
      </w:r>
      <w:r>
        <w:t xml:space="preserve"> </w:t>
      </w:r>
      <w:r>
        <w:rPr>
          <w:i/>
          <w:sz w:val="20"/>
        </w:rPr>
        <w:t>*H</w:t>
      </w:r>
      <w:r w:rsidR="00AF6251">
        <w:rPr>
          <w:i/>
          <w:sz w:val="20"/>
        </w:rPr>
        <w:t>aring</w:t>
      </w:r>
      <w:r>
        <w:rPr>
          <w:i/>
          <w:sz w:val="20"/>
        </w:rPr>
        <w:t xml:space="preserve"> pekelen</w:t>
      </w:r>
    </w:p>
    <w:p w14:paraId="3C531FB8" w14:textId="77777777" w:rsidR="00AF6251" w:rsidRDefault="00AF6251" w:rsidP="00AF6251">
      <w:pPr>
        <w:pStyle w:val="Plattetekstinspringen3"/>
        <w:tabs>
          <w:tab w:val="clear" w:pos="2552"/>
          <w:tab w:val="clear" w:pos="6946"/>
          <w:tab w:val="left" w:pos="2268"/>
        </w:tabs>
        <w:ind w:left="2268" w:hanging="567"/>
      </w:pPr>
    </w:p>
    <w:p w14:paraId="5BF4B7A0" w14:textId="77777777" w:rsidR="00AF6251" w:rsidRDefault="00AF6251" w:rsidP="00AF6251">
      <w:pPr>
        <w:pStyle w:val="Plattetekstinspringen3"/>
        <w:tabs>
          <w:tab w:val="clear" w:pos="2552"/>
          <w:tab w:val="clear" w:pos="6946"/>
          <w:tab w:val="left" w:pos="2268"/>
        </w:tabs>
        <w:ind w:left="2268" w:hanging="567"/>
        <w:rPr>
          <w:b/>
        </w:rPr>
      </w:pPr>
      <w:r>
        <w:rPr>
          <w:b/>
        </w:rPr>
        <w:tab/>
      </w:r>
      <w:r>
        <w:rPr>
          <w:b/>
        </w:rPr>
        <w:br/>
        <w:t>Konfijten</w:t>
      </w:r>
    </w:p>
    <w:p w14:paraId="56355089" w14:textId="20CD3878" w:rsidR="006B757E" w:rsidRDefault="00AF6251" w:rsidP="006B757E">
      <w:pPr>
        <w:tabs>
          <w:tab w:val="left" w:pos="2268"/>
        </w:tabs>
        <w:ind w:left="2268" w:hanging="2268"/>
      </w:pPr>
      <w:r>
        <w:rPr>
          <w:i/>
          <w:sz w:val="20"/>
        </w:rPr>
        <w:tab/>
      </w:r>
      <w:r w:rsidR="006B757E">
        <w:t xml:space="preserve">Ook suiker werkt als een spons en </w:t>
      </w:r>
      <w:r>
        <w:t>is te vergelijken met pekelen</w:t>
      </w:r>
      <w:r w:rsidR="00306772">
        <w:t>.</w:t>
      </w:r>
      <w:r w:rsidR="006B757E">
        <w:t xml:space="preserve"> Alleen wordt de smaak nu zoet.</w:t>
      </w:r>
    </w:p>
    <w:p w14:paraId="565F88AF" w14:textId="77777777" w:rsidR="00AF6251" w:rsidRDefault="00AF6251" w:rsidP="00AF6251">
      <w:pPr>
        <w:ind w:left="2268" w:hanging="2268"/>
      </w:pPr>
      <w:r>
        <w:rPr>
          <w:i/>
          <w:sz w:val="20"/>
        </w:rPr>
        <w:t>Konfijten</w:t>
      </w:r>
      <w:r>
        <w:t xml:space="preserve"> </w:t>
      </w:r>
      <w:r>
        <w:tab/>
      </w:r>
      <w:r w:rsidR="00306772">
        <w:t>Er moet wel</w:t>
      </w:r>
      <w:r>
        <w:t xml:space="preserve"> minstens </w:t>
      </w:r>
      <w:r>
        <w:rPr>
          <w:i/>
          <w:u w:val="single"/>
        </w:rPr>
        <w:t>60 % suiker</w:t>
      </w:r>
      <w:r>
        <w:rPr>
          <w:i/>
        </w:rPr>
        <w:t xml:space="preserve"> </w:t>
      </w:r>
      <w:r w:rsidRPr="00306772">
        <w:t>toe</w:t>
      </w:r>
      <w:r w:rsidR="00306772" w:rsidRPr="00306772">
        <w:t>ge</w:t>
      </w:r>
      <w:r w:rsidRPr="00306772">
        <w:t>voeg</w:t>
      </w:r>
      <w:r w:rsidR="00306772" w:rsidRPr="00306772">
        <w:t>d</w:t>
      </w:r>
      <w:r>
        <w:t xml:space="preserve"> </w:t>
      </w:r>
      <w:r w:rsidR="00306772">
        <w:t xml:space="preserve">worden </w:t>
      </w:r>
      <w:r>
        <w:t xml:space="preserve">aan </w:t>
      </w:r>
      <w:r w:rsidR="00306772">
        <w:t xml:space="preserve">een </w:t>
      </w:r>
      <w:r>
        <w:t>levensmiddel</w:t>
      </w:r>
      <w:r w:rsidR="00306772">
        <w:t xml:space="preserve"> om het te konfijten. </w:t>
      </w:r>
    </w:p>
    <w:p w14:paraId="2A0B9783" w14:textId="77777777" w:rsidR="00AF6251" w:rsidRPr="00D66DF0" w:rsidRDefault="00AF6251" w:rsidP="00AF6251">
      <w:pPr>
        <w:ind w:left="2268"/>
      </w:pPr>
      <w:r>
        <w:rPr>
          <w:u w:val="single"/>
        </w:rPr>
        <w:t>De houdbaarheid van gekonfijte lev</w:t>
      </w:r>
      <w:r w:rsidR="00D66DF0">
        <w:rPr>
          <w:u w:val="single"/>
        </w:rPr>
        <w:t>ensmiddelen is minstens 1 jaar</w:t>
      </w:r>
      <w:r w:rsidR="00D66DF0">
        <w:t>.</w:t>
      </w:r>
    </w:p>
    <w:p w14:paraId="703DF8F2" w14:textId="77777777" w:rsidR="00CD629B" w:rsidRDefault="00CD629B" w:rsidP="00AF6251">
      <w:pPr>
        <w:ind w:left="2268"/>
      </w:pPr>
    </w:p>
    <w:p w14:paraId="19C052AF" w14:textId="58DB4DA1" w:rsidR="00AF6251" w:rsidRPr="0056142D" w:rsidRDefault="00AF6251" w:rsidP="00AF6251">
      <w:pPr>
        <w:ind w:left="2268"/>
      </w:pPr>
      <w:r>
        <w:t>Voorbeelden van producten zijn: kersen voor op de kerstkrans, jam</w:t>
      </w:r>
      <w:r w:rsidR="00840883">
        <w:t>,</w:t>
      </w:r>
      <w:r w:rsidR="00840883" w:rsidRPr="00840883">
        <w:rPr>
          <w:color w:val="000000"/>
          <w:sz w:val="27"/>
          <w:szCs w:val="27"/>
        </w:rPr>
        <w:t xml:space="preserve"> </w:t>
      </w:r>
      <w:r w:rsidR="00840883" w:rsidRPr="00840883">
        <w:t xml:space="preserve">siroop. Dadels en vijgen hebben van zichzelf zoveel suiker dat ze in hun eigen suiker </w:t>
      </w:r>
      <w:r w:rsidR="00840883">
        <w:t>k</w:t>
      </w:r>
      <w:r w:rsidR="00840883" w:rsidRPr="00840883">
        <w:t>onfijten</w:t>
      </w:r>
    </w:p>
    <w:p w14:paraId="0230D21A" w14:textId="77777777" w:rsidR="00AF6251" w:rsidRDefault="00AF6251" w:rsidP="00AF6251">
      <w:pPr>
        <w:ind w:left="2127"/>
      </w:pPr>
    </w:p>
    <w:p w14:paraId="25F8F0B6" w14:textId="77777777" w:rsidR="00CC16DF" w:rsidRPr="005256A1" w:rsidRDefault="005256A1" w:rsidP="005256A1">
      <w:pPr>
        <w:ind w:left="2268"/>
      </w:pPr>
      <w:r>
        <w:rPr>
          <w:noProof/>
        </w:rPr>
        <w:drawing>
          <wp:inline distT="0" distB="0" distL="0" distR="0" wp14:anchorId="087B8403" wp14:editId="05840D88">
            <wp:extent cx="2024443" cy="1059180"/>
            <wp:effectExtent l="0" t="0" r="0" b="7620"/>
            <wp:docPr id="4" name="Afbeelding 4" descr="C:\Users\m.lips\AppData\Local\Microsoft\Windows\INetCache\Content.MSO\1FC790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.lips\AppData\Local\Microsoft\Windows\INetCache\Content.MSO\1FC790B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9" cy="10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251">
        <w:rPr>
          <w:i/>
          <w:sz w:val="20"/>
        </w:rPr>
        <w:tab/>
      </w:r>
      <w:r>
        <w:rPr>
          <w:i/>
          <w:sz w:val="20"/>
        </w:rPr>
        <w:t xml:space="preserve">          </w:t>
      </w:r>
      <w:r w:rsidR="00AF6251">
        <w:rPr>
          <w:i/>
          <w:sz w:val="20"/>
        </w:rPr>
        <w:t>*</w:t>
      </w:r>
      <w:r w:rsidR="00EB1F18">
        <w:rPr>
          <w:i/>
          <w:sz w:val="20"/>
        </w:rPr>
        <w:t>G</w:t>
      </w:r>
      <w:r>
        <w:rPr>
          <w:i/>
          <w:sz w:val="20"/>
        </w:rPr>
        <w:t>ekonfijte sinaasappelschil</w:t>
      </w:r>
      <w:r w:rsidR="00AF6251">
        <w:rPr>
          <w:i/>
          <w:sz w:val="20"/>
        </w:rPr>
        <w:t xml:space="preserve"> </w:t>
      </w:r>
      <w:r w:rsidR="00CC16DF">
        <w:rPr>
          <w:b/>
        </w:rPr>
        <w:br/>
      </w:r>
    </w:p>
    <w:p w14:paraId="5A37319C" w14:textId="77777777" w:rsidR="00FE2329" w:rsidRDefault="00FE2329" w:rsidP="00FE2329">
      <w:pPr>
        <w:pStyle w:val="Plattetekstinspringen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567"/>
        <w:rPr>
          <w:b/>
        </w:rPr>
      </w:pPr>
    </w:p>
    <w:p w14:paraId="1277270F" w14:textId="77777777" w:rsidR="00AF6251" w:rsidRDefault="00F03BB6" w:rsidP="00D66DF0">
      <w:pPr>
        <w:ind w:left="1701" w:hanging="141"/>
        <w:rPr>
          <w:sz w:val="28"/>
          <w:szCs w:val="28"/>
        </w:rPr>
      </w:pPr>
      <w:r>
        <w:rPr>
          <w:b/>
          <w:sz w:val="28"/>
          <w:szCs w:val="28"/>
        </w:rPr>
        <w:t>Zuurstof</w:t>
      </w:r>
      <w:r w:rsidR="005256A1">
        <w:rPr>
          <w:b/>
          <w:sz w:val="28"/>
          <w:szCs w:val="28"/>
        </w:rPr>
        <w:t xml:space="preserve"> onttrekken</w:t>
      </w:r>
    </w:p>
    <w:p w14:paraId="002227D2" w14:textId="77777777" w:rsidR="00F03BB6" w:rsidRDefault="00F03BB6" w:rsidP="00F03BB6">
      <w:pPr>
        <w:tabs>
          <w:tab w:val="left" w:pos="2268"/>
        </w:tabs>
        <w:ind w:left="2268"/>
      </w:pPr>
    </w:p>
    <w:p w14:paraId="395E4DB3" w14:textId="77777777" w:rsidR="00F03BB6" w:rsidRPr="00F03BB6" w:rsidRDefault="00F03BB6" w:rsidP="00F03BB6">
      <w:pPr>
        <w:tabs>
          <w:tab w:val="left" w:pos="2268"/>
        </w:tabs>
        <w:ind w:left="2268"/>
      </w:pPr>
      <w:r w:rsidRPr="00F03BB6">
        <w:t>De meeste m.o. hebben zuurstof nodig om te kunnen leven.</w:t>
      </w:r>
    </w:p>
    <w:p w14:paraId="71D79E86" w14:textId="77777777" w:rsidR="00AF6251" w:rsidRDefault="00AF6251" w:rsidP="00F03BB6">
      <w:pPr>
        <w:ind w:left="2268"/>
        <w:rPr>
          <w:sz w:val="28"/>
          <w:szCs w:val="28"/>
        </w:rPr>
      </w:pPr>
    </w:p>
    <w:p w14:paraId="77E96261" w14:textId="77777777" w:rsidR="00D66DF0" w:rsidRPr="00D66DF0" w:rsidRDefault="00AF6251" w:rsidP="00AF6251">
      <w:pPr>
        <w:tabs>
          <w:tab w:val="left" w:pos="2268"/>
        </w:tabs>
        <w:ind w:left="2268" w:hanging="2268"/>
        <w:rPr>
          <w:b/>
          <w:szCs w:val="24"/>
        </w:rPr>
      </w:pPr>
      <w:r>
        <w:rPr>
          <w:i/>
          <w:sz w:val="20"/>
        </w:rPr>
        <w:tab/>
      </w:r>
      <w:proofErr w:type="spellStart"/>
      <w:r w:rsidR="00D66DF0">
        <w:rPr>
          <w:b/>
          <w:szCs w:val="24"/>
        </w:rPr>
        <w:t>Vacumeren</w:t>
      </w:r>
      <w:proofErr w:type="spellEnd"/>
    </w:p>
    <w:p w14:paraId="4F700C10" w14:textId="77777777" w:rsidR="00AF6251" w:rsidRDefault="00AF6251" w:rsidP="00AF6251">
      <w:pPr>
        <w:tabs>
          <w:tab w:val="left" w:pos="2268"/>
        </w:tabs>
        <w:ind w:left="2268" w:hanging="2268"/>
      </w:pPr>
      <w:proofErr w:type="spellStart"/>
      <w:r>
        <w:rPr>
          <w:i/>
          <w:sz w:val="20"/>
        </w:rPr>
        <w:t>Vacumeren</w:t>
      </w:r>
      <w:proofErr w:type="spellEnd"/>
      <w:r>
        <w:t xml:space="preserve"> </w:t>
      </w:r>
      <w:r>
        <w:tab/>
        <w:t xml:space="preserve">Bij </w:t>
      </w:r>
      <w:proofErr w:type="spellStart"/>
      <w:r>
        <w:t>vacumeren</w:t>
      </w:r>
      <w:proofErr w:type="spellEnd"/>
      <w:r>
        <w:t xml:space="preserve"> wordt de </w:t>
      </w:r>
      <w:r>
        <w:rPr>
          <w:i/>
        </w:rPr>
        <w:t xml:space="preserve">lucht </w:t>
      </w:r>
      <w:r w:rsidR="00D66DF0">
        <w:rPr>
          <w:i/>
        </w:rPr>
        <w:t>weggehaald</w:t>
      </w:r>
      <w:r>
        <w:rPr>
          <w:i/>
        </w:rPr>
        <w:t>.</w:t>
      </w:r>
    </w:p>
    <w:p w14:paraId="188BA026" w14:textId="61060D54" w:rsidR="00AF6251" w:rsidRDefault="00AF6251" w:rsidP="00AF6251">
      <w:pPr>
        <w:tabs>
          <w:tab w:val="left" w:pos="2268"/>
        </w:tabs>
        <w:ind w:left="2268"/>
      </w:pPr>
      <w:r>
        <w:lastRenderedPageBreak/>
        <w:t xml:space="preserve">Geur en smaak blijven door </w:t>
      </w:r>
      <w:proofErr w:type="spellStart"/>
      <w:r>
        <w:t>vacumeren</w:t>
      </w:r>
      <w:proofErr w:type="spellEnd"/>
      <w:r>
        <w:t xml:space="preserve"> beter bewaard.</w:t>
      </w:r>
      <w:r w:rsidR="004236E2">
        <w:t xml:space="preserve"> Maar het product wordt wél in elkaar geperst.</w:t>
      </w:r>
    </w:p>
    <w:p w14:paraId="316AA3B4" w14:textId="77777777" w:rsidR="00CD629B" w:rsidRDefault="00CD629B" w:rsidP="00AF6251">
      <w:pPr>
        <w:tabs>
          <w:tab w:val="left" w:pos="2268"/>
        </w:tabs>
        <w:ind w:left="2268"/>
      </w:pPr>
    </w:p>
    <w:p w14:paraId="54010D2D" w14:textId="1484457E" w:rsidR="00AF6251" w:rsidRDefault="00AF6251" w:rsidP="00AF6251">
      <w:pPr>
        <w:tabs>
          <w:tab w:val="left" w:pos="2268"/>
        </w:tabs>
        <w:ind w:left="2268"/>
      </w:pPr>
      <w:r>
        <w:t>Producten die vacuüm worden verpakt zijn bijvoorbeeld kaas en koffie.</w:t>
      </w:r>
    </w:p>
    <w:p w14:paraId="476360FF" w14:textId="77777777" w:rsidR="005256A1" w:rsidRDefault="005256A1" w:rsidP="00AF6251">
      <w:pPr>
        <w:tabs>
          <w:tab w:val="left" w:pos="2268"/>
        </w:tabs>
        <w:ind w:left="2268"/>
      </w:pPr>
    </w:p>
    <w:p w14:paraId="4A8CF4D2" w14:textId="77777777" w:rsidR="005256A1" w:rsidRDefault="005256A1" w:rsidP="00AF6251">
      <w:pPr>
        <w:tabs>
          <w:tab w:val="left" w:pos="2268"/>
        </w:tabs>
        <w:ind w:left="2268"/>
      </w:pPr>
      <w:r>
        <w:rPr>
          <w:noProof/>
        </w:rPr>
        <w:drawing>
          <wp:inline distT="0" distB="0" distL="0" distR="0" wp14:anchorId="1F149B4C" wp14:editId="596754F9">
            <wp:extent cx="1223783" cy="915014"/>
            <wp:effectExtent l="0" t="0" r="0" b="0"/>
            <wp:docPr id="26" name="Afbeelding 26" descr="C:\Users\m.lips\AppData\Local\Microsoft\Windows\INetCache\Content.MSO\514E07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.lips\AppData\Local\Microsoft\Windows\INetCache\Content.MSO\514E07B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58" cy="9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i/>
          <w:sz w:val="20"/>
        </w:rPr>
        <w:t>*</w:t>
      </w:r>
      <w:r w:rsidR="00EB1F18">
        <w:rPr>
          <w:i/>
          <w:sz w:val="20"/>
        </w:rPr>
        <w:t>Vacuüm verpakte kaas</w:t>
      </w:r>
      <w:r>
        <w:tab/>
      </w:r>
    </w:p>
    <w:p w14:paraId="1C99027E" w14:textId="77777777" w:rsidR="00AF6251" w:rsidRDefault="00AF6251" w:rsidP="00AF6251">
      <w:pPr>
        <w:tabs>
          <w:tab w:val="left" w:pos="2268"/>
        </w:tabs>
        <w:ind w:left="2268" w:hanging="2268"/>
      </w:pPr>
    </w:p>
    <w:p w14:paraId="35016C53" w14:textId="77777777" w:rsidR="00F03BB6" w:rsidRDefault="00F03BB6" w:rsidP="00AF6251">
      <w:pPr>
        <w:tabs>
          <w:tab w:val="left" w:pos="2268"/>
        </w:tabs>
        <w:ind w:left="2268"/>
        <w:rPr>
          <w:b/>
        </w:rPr>
      </w:pPr>
      <w:r>
        <w:rPr>
          <w:b/>
        </w:rPr>
        <w:t>Beschermende atmosfeer</w:t>
      </w:r>
    </w:p>
    <w:p w14:paraId="1A2734BE" w14:textId="2D72EA7E" w:rsidR="002951B3" w:rsidRDefault="00014272" w:rsidP="00AF6251">
      <w:pPr>
        <w:tabs>
          <w:tab w:val="left" w:pos="2268"/>
        </w:tabs>
        <w:ind w:left="2268"/>
      </w:pPr>
      <w:r w:rsidRPr="00014272">
        <w:t xml:space="preserve">Producten die snel bederven worden soms verpakt met een luchtmengsel zonder zuurstof. Dan staat er ‘verpakt onder beschermende atmosfeer’ op het etiket.  </w:t>
      </w:r>
    </w:p>
    <w:p w14:paraId="12A569BF" w14:textId="2C9AA6D6" w:rsidR="00F03BB6" w:rsidRDefault="00F03BB6" w:rsidP="00AF6251">
      <w:pPr>
        <w:tabs>
          <w:tab w:val="left" w:pos="2268"/>
        </w:tabs>
        <w:ind w:left="2268"/>
      </w:pPr>
      <w:r>
        <w:t xml:space="preserve">Het bederf gaat langzamer en het product wordt niet in elkaar geperst zoals bij </w:t>
      </w:r>
      <w:proofErr w:type="spellStart"/>
      <w:r>
        <w:t>vacumeren</w:t>
      </w:r>
      <w:proofErr w:type="spellEnd"/>
      <w:r>
        <w:t>.</w:t>
      </w:r>
    </w:p>
    <w:p w14:paraId="6ED683B3" w14:textId="77777777" w:rsidR="00F03BB6" w:rsidRDefault="00F03BB6" w:rsidP="00AF6251">
      <w:pPr>
        <w:tabs>
          <w:tab w:val="left" w:pos="2268"/>
        </w:tabs>
        <w:ind w:left="2268"/>
      </w:pPr>
    </w:p>
    <w:p w14:paraId="36875686" w14:textId="21D461C0" w:rsidR="00F03BB6" w:rsidRDefault="00F03BB6" w:rsidP="00AF6251">
      <w:pPr>
        <w:tabs>
          <w:tab w:val="left" w:pos="2268"/>
        </w:tabs>
        <w:ind w:left="2268"/>
      </w:pPr>
      <w:r>
        <w:t xml:space="preserve">Voorbeelden die </w:t>
      </w:r>
      <w:r w:rsidR="00A14929">
        <w:t xml:space="preserve">onder beschermende atmosfeer </w:t>
      </w:r>
      <w:r>
        <w:t>verpak</w:t>
      </w:r>
      <w:r w:rsidR="00EB1F18">
        <w:t>t worden zijn</w:t>
      </w:r>
      <w:r w:rsidR="00A14929">
        <w:t>:</w:t>
      </w:r>
      <w:r w:rsidR="00EB1F18">
        <w:t xml:space="preserve"> </w:t>
      </w:r>
      <w:r w:rsidR="009940B2">
        <w:t xml:space="preserve">vleeswaar, </w:t>
      </w:r>
      <w:r w:rsidR="00F250D6">
        <w:t xml:space="preserve">voorverpakte </w:t>
      </w:r>
      <w:r w:rsidR="009940B2">
        <w:t xml:space="preserve">broodjes, </w:t>
      </w:r>
      <w:r w:rsidR="00EB1F18">
        <w:t>gesneden groenten, geraspte kaas.</w:t>
      </w:r>
      <w:r>
        <w:br/>
      </w:r>
    </w:p>
    <w:p w14:paraId="010F2D1F" w14:textId="77777777" w:rsidR="00EB1F18" w:rsidRDefault="00EB1F18" w:rsidP="00AF6251">
      <w:pPr>
        <w:tabs>
          <w:tab w:val="left" w:pos="2268"/>
        </w:tabs>
        <w:ind w:left="2268"/>
      </w:pPr>
      <w:r>
        <w:rPr>
          <w:noProof/>
        </w:rPr>
        <w:drawing>
          <wp:inline distT="0" distB="0" distL="0" distR="0" wp14:anchorId="4AF67339" wp14:editId="6BAF1F8E">
            <wp:extent cx="1257300" cy="1369475"/>
            <wp:effectExtent l="0" t="0" r="0" b="2540"/>
            <wp:docPr id="29" name="Afbeelding 29" descr="Ijsbergsla naturel fijn (100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jsbergsla naturel fijn (100g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25" cy="13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sz w:val="20"/>
        </w:rPr>
        <w:t>*Beschermende atmosfeer gesneden groente</w:t>
      </w:r>
    </w:p>
    <w:p w14:paraId="3E42BAF4" w14:textId="77777777" w:rsidR="00AF6251" w:rsidRDefault="00AF6251" w:rsidP="00AF6251">
      <w:pPr>
        <w:tabs>
          <w:tab w:val="left" w:pos="2268"/>
        </w:tabs>
        <w:ind w:left="2268"/>
      </w:pPr>
    </w:p>
    <w:p w14:paraId="210B016E" w14:textId="77777777" w:rsidR="00FE2329" w:rsidRDefault="00FE2329" w:rsidP="00AF6251">
      <w:pPr>
        <w:tabs>
          <w:tab w:val="left" w:pos="2268"/>
        </w:tabs>
        <w:ind w:left="2268"/>
      </w:pPr>
    </w:p>
    <w:p w14:paraId="3E428F49" w14:textId="77777777" w:rsidR="00E036CD" w:rsidRPr="00E036CD" w:rsidRDefault="00E036CD" w:rsidP="00E036CD">
      <w:pPr>
        <w:tabs>
          <w:tab w:val="left" w:pos="2268"/>
        </w:tabs>
        <w:rPr>
          <w:b/>
          <w:sz w:val="28"/>
          <w:szCs w:val="28"/>
        </w:rPr>
      </w:pPr>
      <w:r w:rsidRPr="00E036CD">
        <w:rPr>
          <w:b/>
          <w:sz w:val="28"/>
          <w:szCs w:val="28"/>
        </w:rPr>
        <w:t>Vragen</w:t>
      </w:r>
    </w:p>
    <w:p w14:paraId="1A7FB173" w14:textId="77777777" w:rsidR="00E036CD" w:rsidRDefault="00E036CD" w:rsidP="00AF6251">
      <w:pPr>
        <w:tabs>
          <w:tab w:val="left" w:pos="2268"/>
        </w:tabs>
        <w:ind w:left="2268"/>
      </w:pPr>
    </w:p>
    <w:p w14:paraId="08D5617F" w14:textId="77777777" w:rsidR="00D47C59" w:rsidRPr="00E036CD" w:rsidRDefault="00000000" w:rsidP="00DA66B5">
      <w:pPr>
        <w:pStyle w:val="Plattetekstinspringen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b/>
          <w:sz w:val="28"/>
          <w:szCs w:val="28"/>
        </w:rPr>
      </w:pPr>
      <w:r>
        <w:object w:dxaOrig="105" w:dyaOrig="101" w14:anchorId="385A8039">
          <v:shape id="_x0000_s1030" type="#_x0000_t75" style="position:absolute;left:0;text-align:left;margin-left:122.2pt;margin-top:56.55pt;width:201.45pt;height:132.95pt;z-index:251668480">
            <v:imagedata r:id="rId17" o:title=""/>
            <w10:wrap type="topAndBottom"/>
          </v:shape>
          <o:OLEObject Type="Embed" ProgID="MSPhotoEd.3" ShapeID="_x0000_s1030" DrawAspect="Content" ObjectID="_1747642394" r:id="rId18"/>
        </w:object>
      </w:r>
      <w:r w:rsidR="00D47C59" w:rsidRPr="003451B1">
        <w:t>Plaats de levensmiddelen in de juiste koelzone van de koelkast: boter, eieren, dicht pak melk, open pak melk, restje maaltijd, sla, vlees en vis.</w:t>
      </w:r>
      <w:r w:rsidR="00D47C59" w:rsidRPr="003451B1">
        <w:br/>
      </w:r>
    </w:p>
    <w:p w14:paraId="7D09FE27" w14:textId="77777777" w:rsidR="00D47C59" w:rsidRPr="006710A0" w:rsidRDefault="00D47C59" w:rsidP="00D47C59">
      <w:pPr>
        <w:tabs>
          <w:tab w:val="left" w:pos="2835"/>
          <w:tab w:val="left" w:pos="6946"/>
        </w:tabs>
        <w:rPr>
          <w:i/>
          <w:sz w:val="18"/>
          <w:szCs w:val="18"/>
        </w:rPr>
      </w:pPr>
      <w:r w:rsidRPr="006710A0">
        <w:rPr>
          <w:i/>
        </w:rPr>
        <w:tab/>
      </w:r>
      <w:r w:rsidRPr="006710A0">
        <w:rPr>
          <w:i/>
        </w:rPr>
        <w:tab/>
      </w:r>
    </w:p>
    <w:p w14:paraId="03682724" w14:textId="77777777" w:rsidR="00E036CD" w:rsidRPr="00E036CD" w:rsidRDefault="00E036CD" w:rsidP="00E036CD">
      <w:pPr>
        <w:spacing w:after="160" w:line="259" w:lineRule="auto"/>
        <w:ind w:left="567"/>
        <w:rPr>
          <w:szCs w:val="24"/>
        </w:rPr>
      </w:pPr>
      <w:r>
        <w:rPr>
          <w:szCs w:val="24"/>
        </w:rPr>
        <w:lastRenderedPageBreak/>
        <w:t>a -</w:t>
      </w:r>
      <w:r>
        <w:rPr>
          <w:szCs w:val="24"/>
        </w:rPr>
        <w:br/>
        <w:t>b -</w:t>
      </w:r>
      <w:r>
        <w:rPr>
          <w:szCs w:val="24"/>
        </w:rPr>
        <w:br/>
        <w:t xml:space="preserve">c </w:t>
      </w:r>
      <w:r w:rsidR="00AB43D7">
        <w:rPr>
          <w:szCs w:val="24"/>
        </w:rPr>
        <w:t>-</w:t>
      </w:r>
      <w:r w:rsidR="00AB43D7">
        <w:rPr>
          <w:szCs w:val="24"/>
        </w:rPr>
        <w:br/>
        <w:t>d -</w:t>
      </w:r>
      <w:r w:rsidR="00AB43D7">
        <w:rPr>
          <w:szCs w:val="24"/>
        </w:rPr>
        <w:br/>
        <w:t>e -</w:t>
      </w:r>
      <w:r w:rsidR="00AB43D7">
        <w:rPr>
          <w:szCs w:val="24"/>
        </w:rPr>
        <w:br/>
        <w:t>f -</w:t>
      </w:r>
      <w:r>
        <w:rPr>
          <w:szCs w:val="24"/>
        </w:rPr>
        <w:br/>
      </w:r>
    </w:p>
    <w:p w14:paraId="7308B001" w14:textId="43ECBFB2" w:rsidR="00BC55ED" w:rsidRPr="00BC55ED" w:rsidRDefault="00CE1330" w:rsidP="005024FF">
      <w:pPr>
        <w:pStyle w:val="Plattetekstinspringen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/>
        <w:rPr>
          <w:b/>
        </w:rPr>
      </w:pPr>
      <w:r>
        <w:t>Pekelen wordt niet veel meer gedaan. Welke conserveringsmethode wordt wél gebruikt om vlees maanden houdbaar te maken?</w:t>
      </w:r>
      <w:r w:rsidR="00BC55ED">
        <w:br/>
      </w:r>
      <w:r w:rsidR="00BC55ED">
        <w:br/>
        <w:t>-</w:t>
      </w:r>
      <w:r w:rsidR="00BC55ED">
        <w:br/>
      </w:r>
    </w:p>
    <w:p w14:paraId="4DB2450D" w14:textId="31039F72" w:rsidR="00AB43D7" w:rsidRPr="003451B1" w:rsidRDefault="00AB43D7" w:rsidP="005024FF">
      <w:pPr>
        <w:pStyle w:val="Plattetekstinspringen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/>
        <w:rPr>
          <w:b/>
        </w:rPr>
      </w:pPr>
      <w:r w:rsidRPr="003451B1">
        <w:t>Hoe moet een pak spaghetti worden bewaard om te zorgen dat het niet bederft?</w:t>
      </w:r>
      <w:r w:rsidRPr="003451B1">
        <w:br/>
      </w:r>
      <w:r w:rsidRPr="003451B1">
        <w:br/>
      </w:r>
      <w:r w:rsidR="00D66DF0">
        <w:t xml:space="preserve">- </w:t>
      </w:r>
      <w:r w:rsidR="00D66DF0">
        <w:br/>
      </w:r>
    </w:p>
    <w:p w14:paraId="4B0FEDAC" w14:textId="7F8D8E5A" w:rsidR="00D66DF0" w:rsidRPr="00D66DF0" w:rsidRDefault="00D66DF0" w:rsidP="005024FF">
      <w:pPr>
        <w:pStyle w:val="Plattetekstinspringen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rPr>
          <w:b/>
        </w:rPr>
      </w:pPr>
      <w:r>
        <w:t xml:space="preserve">a. </w:t>
      </w:r>
      <w:r>
        <w:tab/>
      </w:r>
      <w:r w:rsidR="00C56987">
        <w:t xml:space="preserve">Door welke conserveringsmethoden </w:t>
      </w:r>
      <w:r w:rsidRPr="003451B1">
        <w:t>bederft jam niet zo snel?</w:t>
      </w:r>
      <w:r w:rsidRPr="003451B1">
        <w:br/>
      </w:r>
      <w:r w:rsidRPr="003451B1">
        <w:br/>
      </w:r>
      <w:r>
        <w:t xml:space="preserve">- </w:t>
      </w:r>
      <w:r>
        <w:br/>
      </w:r>
      <w:r>
        <w:br/>
        <w:t xml:space="preserve">- </w:t>
      </w:r>
    </w:p>
    <w:p w14:paraId="3D1DB32E" w14:textId="3309CF59" w:rsidR="00D66DF0" w:rsidRDefault="00D66DF0" w:rsidP="00D66DF0">
      <w:pPr>
        <w:pStyle w:val="Plattetekstinspringen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502"/>
        <w:rPr>
          <w:b/>
        </w:rPr>
      </w:pPr>
      <w:r>
        <w:br/>
        <w:t>-</w:t>
      </w:r>
      <w:r>
        <w:br/>
      </w:r>
      <w:r w:rsidRPr="003451B1">
        <w:br/>
      </w:r>
      <w:r>
        <w:t xml:space="preserve">b. </w:t>
      </w:r>
      <w:r>
        <w:tab/>
      </w:r>
      <w:r w:rsidRPr="003451B1">
        <w:t xml:space="preserve">Waarom gebruikt men graag </w:t>
      </w:r>
      <w:proofErr w:type="spellStart"/>
      <w:r w:rsidRPr="003451B1">
        <w:t>halva</w:t>
      </w:r>
      <w:proofErr w:type="spellEnd"/>
      <w:r w:rsidRPr="003451B1">
        <w:t>-jam, waar de helft minder suiker in zit?</w:t>
      </w:r>
      <w:r w:rsidRPr="003451B1">
        <w:br/>
      </w:r>
      <w:r w:rsidRPr="003451B1">
        <w:br/>
      </w:r>
      <w:r>
        <w:t>-</w:t>
      </w:r>
      <w:r w:rsidRPr="003451B1">
        <w:br/>
      </w:r>
    </w:p>
    <w:p w14:paraId="1901ADA8" w14:textId="77777777" w:rsidR="00C2512A" w:rsidRDefault="00FE2329" w:rsidP="00D66DF0">
      <w:pPr>
        <w:pStyle w:val="Plattetekstinspringen"/>
        <w:numPr>
          <w:ilvl w:val="0"/>
          <w:numId w:val="8"/>
        </w:numPr>
        <w:ind w:left="426" w:hanging="284"/>
      </w:pPr>
      <w:r w:rsidRPr="00FE2329">
        <w:t>Noteer twee voorbeelden van levensmiddelen die vacuüm verpakt zijn.</w:t>
      </w:r>
      <w:r w:rsidRPr="00FE2329">
        <w:br/>
      </w:r>
      <w:r w:rsidRPr="00FE2329">
        <w:br/>
      </w:r>
      <w:r w:rsidR="00D66DF0">
        <w:t xml:space="preserve">- </w:t>
      </w:r>
      <w:r w:rsidR="00D66DF0">
        <w:br/>
      </w:r>
      <w:r w:rsidRPr="00FE2329">
        <w:br/>
      </w:r>
      <w:r w:rsidR="00D66DF0">
        <w:t>-</w:t>
      </w:r>
    </w:p>
    <w:p w14:paraId="376FC16E" w14:textId="71EABFAF" w:rsidR="00AF6251" w:rsidRDefault="00C2512A" w:rsidP="00D66DF0">
      <w:pPr>
        <w:pStyle w:val="Plattetekstinspringen"/>
        <w:numPr>
          <w:ilvl w:val="0"/>
          <w:numId w:val="8"/>
        </w:numPr>
        <w:ind w:left="426" w:hanging="284"/>
      </w:pPr>
      <w:r>
        <w:rPr>
          <w:rFonts w:cs="Arial"/>
          <w:bCs/>
          <w:szCs w:val="24"/>
        </w:rPr>
        <w:t>Waarom wordt gesneden groenten niet vacuüm verpakt, maar onder beschermende atmosfeer?</w:t>
      </w:r>
      <w:r>
        <w:rPr>
          <w:rFonts w:cs="Arial"/>
          <w:bCs/>
          <w:szCs w:val="24"/>
        </w:rPr>
        <w:br/>
      </w:r>
      <w:r>
        <w:rPr>
          <w:rFonts w:cs="Arial"/>
          <w:bCs/>
          <w:szCs w:val="24"/>
        </w:rPr>
        <w:br/>
        <w:t>-</w:t>
      </w:r>
      <w:r w:rsidR="00D66DF0">
        <w:t xml:space="preserve"> </w:t>
      </w:r>
    </w:p>
    <w:sectPr w:rsidR="00AF6251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9227" w14:textId="77777777" w:rsidR="0067688E" w:rsidRDefault="0067688E" w:rsidP="001420FD">
      <w:r>
        <w:separator/>
      </w:r>
    </w:p>
  </w:endnote>
  <w:endnote w:type="continuationSeparator" w:id="0">
    <w:p w14:paraId="14515D28" w14:textId="77777777" w:rsidR="0067688E" w:rsidRDefault="0067688E" w:rsidP="001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7636"/>
      <w:docPartObj>
        <w:docPartGallery w:val="Page Numbers (Bottom of Page)"/>
        <w:docPartUnique/>
      </w:docPartObj>
    </w:sdtPr>
    <w:sdtContent>
      <w:p w14:paraId="62573E80" w14:textId="051B8E5B" w:rsidR="00D66DF0" w:rsidRDefault="00D66DF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1F">
          <w:rPr>
            <w:noProof/>
          </w:rPr>
          <w:t>1</w:t>
        </w:r>
        <w:r>
          <w:fldChar w:fldCharType="end"/>
        </w:r>
      </w:p>
    </w:sdtContent>
  </w:sdt>
  <w:p w14:paraId="4805AEA2" w14:textId="77777777" w:rsidR="00D66DF0" w:rsidRDefault="00D66D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2544" w14:textId="77777777" w:rsidR="0067688E" w:rsidRDefault="0067688E" w:rsidP="001420FD">
      <w:r>
        <w:separator/>
      </w:r>
    </w:p>
  </w:footnote>
  <w:footnote w:type="continuationSeparator" w:id="0">
    <w:p w14:paraId="1B878E43" w14:textId="77777777" w:rsidR="0067688E" w:rsidRDefault="0067688E" w:rsidP="0014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D4EF" w14:textId="77637DC0" w:rsidR="001420FD" w:rsidRPr="001420FD" w:rsidRDefault="001420FD" w:rsidP="001420FD">
    <w:pPr>
      <w:pStyle w:val="Koptekst"/>
      <w:rPr>
        <w:rFonts w:ascii="Arial" w:hAnsi="Arial" w:cs="Arial"/>
        <w:sz w:val="20"/>
      </w:rPr>
    </w:pPr>
    <w:r w:rsidRPr="001420FD">
      <w:rPr>
        <w:rFonts w:ascii="Arial" w:hAnsi="Arial" w:cs="Arial"/>
        <w:sz w:val="20"/>
      </w:rPr>
      <w:t>PM2   T 3.3 B/K/</w:t>
    </w:r>
    <w:r w:rsidR="00CE1190">
      <w:rPr>
        <w:rFonts w:ascii="Arial" w:hAnsi="Arial" w:cs="Arial"/>
        <w:sz w:val="20"/>
      </w:rPr>
      <w:t>T</w:t>
    </w:r>
    <w:r w:rsidRPr="001420FD">
      <w:rPr>
        <w:rFonts w:ascii="Arial" w:hAnsi="Arial" w:cs="Arial"/>
        <w:sz w:val="20"/>
      </w:rPr>
      <w:tab/>
      <w:t xml:space="preserve"> </w:t>
    </w:r>
    <w:r w:rsidRPr="001420FD">
      <w:rPr>
        <w:rFonts w:ascii="Arial" w:hAnsi="Arial" w:cs="Arial"/>
        <w:sz w:val="20"/>
      </w:rPr>
      <w:tab/>
      <w:t xml:space="preserve">                                                  </w:t>
    </w:r>
    <w:r w:rsidRPr="001420FD">
      <w:rPr>
        <w:rFonts w:ascii="Arial" w:hAnsi="Arial" w:cs="Arial"/>
        <w:sz w:val="16"/>
        <w:szCs w:val="16"/>
      </w:rPr>
      <w:t>202</w:t>
    </w:r>
    <w:r w:rsidR="00AF72B1">
      <w:rPr>
        <w:rFonts w:ascii="Arial" w:hAnsi="Arial" w:cs="Arial"/>
        <w:sz w:val="16"/>
        <w:szCs w:val="16"/>
      </w:rPr>
      <w:t>3-05-15</w:t>
    </w:r>
  </w:p>
  <w:p w14:paraId="4432920A" w14:textId="77777777" w:rsidR="001420FD" w:rsidRDefault="001420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CCB"/>
    <w:multiLevelType w:val="hybridMultilevel"/>
    <w:tmpl w:val="78889E62"/>
    <w:lvl w:ilvl="0" w:tplc="94EA75C4">
      <w:start w:val="1"/>
      <w:numFmt w:val="lowerLetter"/>
      <w:lvlText w:val="%1."/>
      <w:lvlJc w:val="left"/>
      <w:pPr>
        <w:ind w:left="2847" w:hanging="360"/>
      </w:pPr>
      <w:rPr>
        <w:rFonts w:ascii="Arial" w:eastAsia="Times New Roman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3567" w:hanging="360"/>
      </w:pPr>
    </w:lvl>
    <w:lvl w:ilvl="2" w:tplc="0413001B" w:tentative="1">
      <w:start w:val="1"/>
      <w:numFmt w:val="lowerRoman"/>
      <w:lvlText w:val="%3."/>
      <w:lvlJc w:val="right"/>
      <w:pPr>
        <w:ind w:left="4287" w:hanging="180"/>
      </w:pPr>
    </w:lvl>
    <w:lvl w:ilvl="3" w:tplc="0413000F" w:tentative="1">
      <w:start w:val="1"/>
      <w:numFmt w:val="decimal"/>
      <w:lvlText w:val="%4."/>
      <w:lvlJc w:val="left"/>
      <w:pPr>
        <w:ind w:left="5007" w:hanging="360"/>
      </w:pPr>
    </w:lvl>
    <w:lvl w:ilvl="4" w:tplc="04130019" w:tentative="1">
      <w:start w:val="1"/>
      <w:numFmt w:val="lowerLetter"/>
      <w:lvlText w:val="%5."/>
      <w:lvlJc w:val="left"/>
      <w:pPr>
        <w:ind w:left="5727" w:hanging="360"/>
      </w:pPr>
    </w:lvl>
    <w:lvl w:ilvl="5" w:tplc="0413001B" w:tentative="1">
      <w:start w:val="1"/>
      <w:numFmt w:val="lowerRoman"/>
      <w:lvlText w:val="%6."/>
      <w:lvlJc w:val="right"/>
      <w:pPr>
        <w:ind w:left="6447" w:hanging="180"/>
      </w:pPr>
    </w:lvl>
    <w:lvl w:ilvl="6" w:tplc="0413000F" w:tentative="1">
      <w:start w:val="1"/>
      <w:numFmt w:val="decimal"/>
      <w:lvlText w:val="%7."/>
      <w:lvlJc w:val="left"/>
      <w:pPr>
        <w:ind w:left="7167" w:hanging="360"/>
      </w:pPr>
    </w:lvl>
    <w:lvl w:ilvl="7" w:tplc="04130019" w:tentative="1">
      <w:start w:val="1"/>
      <w:numFmt w:val="lowerLetter"/>
      <w:lvlText w:val="%8."/>
      <w:lvlJc w:val="left"/>
      <w:pPr>
        <w:ind w:left="7887" w:hanging="360"/>
      </w:pPr>
    </w:lvl>
    <w:lvl w:ilvl="8" w:tplc="0413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1DCF569E"/>
    <w:multiLevelType w:val="hybridMultilevel"/>
    <w:tmpl w:val="D6C85426"/>
    <w:lvl w:ilvl="0" w:tplc="BFC449A0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59466B6"/>
    <w:multiLevelType w:val="hybridMultilevel"/>
    <w:tmpl w:val="5678C98A"/>
    <w:lvl w:ilvl="0" w:tplc="132A87C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2" w:hanging="360"/>
      </w:pPr>
    </w:lvl>
    <w:lvl w:ilvl="2" w:tplc="0413001B" w:tentative="1">
      <w:start w:val="1"/>
      <w:numFmt w:val="lowerRoman"/>
      <w:lvlText w:val="%3."/>
      <w:lvlJc w:val="right"/>
      <w:pPr>
        <w:ind w:left="742" w:hanging="180"/>
      </w:pPr>
    </w:lvl>
    <w:lvl w:ilvl="3" w:tplc="0413000F" w:tentative="1">
      <w:start w:val="1"/>
      <w:numFmt w:val="decimal"/>
      <w:lvlText w:val="%4."/>
      <w:lvlJc w:val="left"/>
      <w:pPr>
        <w:ind w:left="1462" w:hanging="360"/>
      </w:pPr>
    </w:lvl>
    <w:lvl w:ilvl="4" w:tplc="04130019" w:tentative="1">
      <w:start w:val="1"/>
      <w:numFmt w:val="lowerLetter"/>
      <w:lvlText w:val="%5."/>
      <w:lvlJc w:val="left"/>
      <w:pPr>
        <w:ind w:left="2182" w:hanging="360"/>
      </w:pPr>
    </w:lvl>
    <w:lvl w:ilvl="5" w:tplc="0413001B" w:tentative="1">
      <w:start w:val="1"/>
      <w:numFmt w:val="lowerRoman"/>
      <w:lvlText w:val="%6."/>
      <w:lvlJc w:val="right"/>
      <w:pPr>
        <w:ind w:left="2902" w:hanging="180"/>
      </w:pPr>
    </w:lvl>
    <w:lvl w:ilvl="6" w:tplc="0413000F" w:tentative="1">
      <w:start w:val="1"/>
      <w:numFmt w:val="decimal"/>
      <w:lvlText w:val="%7."/>
      <w:lvlJc w:val="left"/>
      <w:pPr>
        <w:ind w:left="3622" w:hanging="360"/>
      </w:pPr>
    </w:lvl>
    <w:lvl w:ilvl="7" w:tplc="04130019" w:tentative="1">
      <w:start w:val="1"/>
      <w:numFmt w:val="lowerLetter"/>
      <w:lvlText w:val="%8."/>
      <w:lvlJc w:val="left"/>
      <w:pPr>
        <w:ind w:left="4342" w:hanging="360"/>
      </w:pPr>
    </w:lvl>
    <w:lvl w:ilvl="8" w:tplc="0413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413B2D0F"/>
    <w:multiLevelType w:val="hybridMultilevel"/>
    <w:tmpl w:val="B91ABA70"/>
    <w:lvl w:ilvl="0" w:tplc="6ED42B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B4C"/>
    <w:multiLevelType w:val="hybridMultilevel"/>
    <w:tmpl w:val="493E569C"/>
    <w:lvl w:ilvl="0" w:tplc="BFC449A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642117D2"/>
    <w:multiLevelType w:val="hybridMultilevel"/>
    <w:tmpl w:val="B41E8E52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666162EC"/>
    <w:multiLevelType w:val="hybridMultilevel"/>
    <w:tmpl w:val="81F621C8"/>
    <w:lvl w:ilvl="0" w:tplc="BFC449A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C3E5A5D"/>
    <w:multiLevelType w:val="hybridMultilevel"/>
    <w:tmpl w:val="E3C47C0A"/>
    <w:lvl w:ilvl="0" w:tplc="4C4C593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54587">
    <w:abstractNumId w:val="0"/>
  </w:num>
  <w:num w:numId="2" w16cid:durableId="2053266872">
    <w:abstractNumId w:val="5"/>
  </w:num>
  <w:num w:numId="3" w16cid:durableId="315695379">
    <w:abstractNumId w:val="4"/>
  </w:num>
  <w:num w:numId="4" w16cid:durableId="876507897">
    <w:abstractNumId w:val="2"/>
  </w:num>
  <w:num w:numId="5" w16cid:durableId="867373514">
    <w:abstractNumId w:val="1"/>
  </w:num>
  <w:num w:numId="6" w16cid:durableId="916672830">
    <w:abstractNumId w:val="6"/>
  </w:num>
  <w:num w:numId="7" w16cid:durableId="1646931042">
    <w:abstractNumId w:val="7"/>
  </w:num>
  <w:num w:numId="8" w16cid:durableId="1100224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AB"/>
    <w:rsid w:val="00014272"/>
    <w:rsid w:val="0005628A"/>
    <w:rsid w:val="000606B4"/>
    <w:rsid w:val="0007074C"/>
    <w:rsid w:val="00075739"/>
    <w:rsid w:val="000D1A38"/>
    <w:rsid w:val="0010043E"/>
    <w:rsid w:val="00113605"/>
    <w:rsid w:val="001420FD"/>
    <w:rsid w:val="00185944"/>
    <w:rsid w:val="00214F3D"/>
    <w:rsid w:val="00220056"/>
    <w:rsid w:val="00274B95"/>
    <w:rsid w:val="002951B3"/>
    <w:rsid w:val="00306772"/>
    <w:rsid w:val="003A1DD8"/>
    <w:rsid w:val="003B21D3"/>
    <w:rsid w:val="003B25DF"/>
    <w:rsid w:val="004236E2"/>
    <w:rsid w:val="00430056"/>
    <w:rsid w:val="004330EB"/>
    <w:rsid w:val="00466773"/>
    <w:rsid w:val="00490535"/>
    <w:rsid w:val="00501007"/>
    <w:rsid w:val="005024FF"/>
    <w:rsid w:val="005256A1"/>
    <w:rsid w:val="0052748C"/>
    <w:rsid w:val="00566C28"/>
    <w:rsid w:val="006061AB"/>
    <w:rsid w:val="00652A96"/>
    <w:rsid w:val="0067688E"/>
    <w:rsid w:val="006A6CE0"/>
    <w:rsid w:val="006B2481"/>
    <w:rsid w:val="006B757E"/>
    <w:rsid w:val="00731204"/>
    <w:rsid w:val="007A415E"/>
    <w:rsid w:val="007C56C3"/>
    <w:rsid w:val="008347C4"/>
    <w:rsid w:val="00840883"/>
    <w:rsid w:val="008C1E50"/>
    <w:rsid w:val="008C39D3"/>
    <w:rsid w:val="0091367E"/>
    <w:rsid w:val="0091409F"/>
    <w:rsid w:val="009940B2"/>
    <w:rsid w:val="009A24BD"/>
    <w:rsid w:val="009C784B"/>
    <w:rsid w:val="00A14929"/>
    <w:rsid w:val="00A90227"/>
    <w:rsid w:val="00AB43D7"/>
    <w:rsid w:val="00AC6B53"/>
    <w:rsid w:val="00AF6251"/>
    <w:rsid w:val="00AF72B1"/>
    <w:rsid w:val="00BC55ED"/>
    <w:rsid w:val="00BE4503"/>
    <w:rsid w:val="00C2512A"/>
    <w:rsid w:val="00C415B8"/>
    <w:rsid w:val="00C56987"/>
    <w:rsid w:val="00C61907"/>
    <w:rsid w:val="00C83E1F"/>
    <w:rsid w:val="00CC16DF"/>
    <w:rsid w:val="00CD629B"/>
    <w:rsid w:val="00CE1190"/>
    <w:rsid w:val="00CE1330"/>
    <w:rsid w:val="00CF3683"/>
    <w:rsid w:val="00CF55D0"/>
    <w:rsid w:val="00D47C59"/>
    <w:rsid w:val="00D66DF0"/>
    <w:rsid w:val="00DC3B21"/>
    <w:rsid w:val="00DE7BF8"/>
    <w:rsid w:val="00E036CD"/>
    <w:rsid w:val="00E617E4"/>
    <w:rsid w:val="00E9130C"/>
    <w:rsid w:val="00EB1F18"/>
    <w:rsid w:val="00F03BB6"/>
    <w:rsid w:val="00F250D6"/>
    <w:rsid w:val="00F3647A"/>
    <w:rsid w:val="00F630D4"/>
    <w:rsid w:val="00FE2329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C1974F"/>
  <w15:chartTrackingRefBased/>
  <w15:docId w15:val="{A301E283-C587-43CF-BF63-3DC4D98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2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F6251"/>
    <w:pPr>
      <w:keepNext/>
      <w:tabs>
        <w:tab w:val="left" w:pos="2835"/>
        <w:tab w:val="left" w:pos="6946"/>
      </w:tabs>
      <w:ind w:left="2127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AF6251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AF6251"/>
    <w:pPr>
      <w:tabs>
        <w:tab w:val="left" w:pos="2552"/>
        <w:tab w:val="left" w:pos="6946"/>
      </w:tabs>
      <w:ind w:left="2127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AF6251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AF625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F6251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F625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F6251"/>
    <w:rPr>
      <w:rFonts w:ascii="Arial" w:eastAsia="Times New Roman" w:hAnsi="Arial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F6251"/>
    <w:pPr>
      <w:ind w:left="720"/>
      <w:contextualSpacing/>
    </w:p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25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251"/>
    <w:rPr>
      <w:rFonts w:ascii="Arial" w:eastAsia="Times New Roman" w:hAnsi="Arial" w:cs="Times New Roman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rsid w:val="00CC16DF"/>
    <w:pPr>
      <w:widowControl w:val="0"/>
      <w:tabs>
        <w:tab w:val="left" w:pos="0"/>
        <w:tab w:val="center" w:pos="4536"/>
        <w:tab w:val="right" w:pos="9072"/>
        <w:tab w:val="left" w:pos="9204"/>
      </w:tabs>
    </w:pPr>
    <w:rPr>
      <w:rFonts w:ascii="Times New Roman" w:hAnsi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C16DF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1420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20FD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B2688-DC18-4375-B157-EF5061069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C53AD-2591-4B5A-B123-0A92E46A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BF66F-83AC-48C4-9AA0-06838880B153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48</cp:revision>
  <dcterms:created xsi:type="dcterms:W3CDTF">2023-05-15T13:33:00Z</dcterms:created>
  <dcterms:modified xsi:type="dcterms:W3CDTF">2023-06-07T09:15:00Z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8fe6f3a6-3051-4684-b928-cc1da4026ce6</vt:lpwstr>
  </property>
  <property fmtid="{D5CDD505-2E9C-101B-9397-08002B2CF9AE}" pid="4" name="MediaServiceImageTags">
    <vt:lpwstr/>
  </property>
</Properties>
</file>